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BE" w:rsidRPr="00F55FA0" w:rsidRDefault="00E37FBE" w:rsidP="00F55FA0">
      <w:pPr>
        <w:tabs>
          <w:tab w:val="right" w:pos="810"/>
          <w:tab w:val="left" w:pos="990"/>
        </w:tabs>
        <w:spacing w:after="0" w:line="240" w:lineRule="auto"/>
        <w:jc w:val="center"/>
        <w:rPr>
          <w:rFonts w:ascii="Arial" w:hAnsi="Arial" w:cs="Arial"/>
          <w:b/>
          <w:bCs/>
          <w:sz w:val="36"/>
          <w:szCs w:val="36"/>
        </w:rPr>
      </w:pPr>
      <w:bookmarkStart w:id="0" w:name="_GoBack"/>
      <w:bookmarkEnd w:id="0"/>
      <w:r w:rsidRPr="00F55FA0">
        <w:rPr>
          <w:rFonts w:ascii="Arial" w:hAnsi="Arial" w:cs="Arial"/>
          <w:b/>
          <w:bCs/>
          <w:sz w:val="36"/>
          <w:szCs w:val="36"/>
        </w:rPr>
        <w:t>Pass / Fail Courses</w:t>
      </w:r>
    </w:p>
    <w:p w:rsidR="00E37FBE" w:rsidRPr="00F55FA0" w:rsidRDefault="00E37FBE" w:rsidP="00F55FA0">
      <w:pPr>
        <w:tabs>
          <w:tab w:val="right" w:pos="810"/>
          <w:tab w:val="left" w:pos="990"/>
        </w:tabs>
        <w:spacing w:after="0" w:line="240" w:lineRule="auto"/>
        <w:jc w:val="center"/>
        <w:rPr>
          <w:rFonts w:ascii="Arial" w:hAnsi="Arial" w:cs="Arial"/>
          <w:b/>
          <w:bCs/>
          <w:sz w:val="36"/>
          <w:szCs w:val="36"/>
        </w:rPr>
      </w:pPr>
      <w:r>
        <w:rPr>
          <w:rFonts w:ascii="Arial" w:hAnsi="Arial" w:cs="Arial"/>
          <w:b/>
          <w:bCs/>
          <w:sz w:val="36"/>
          <w:szCs w:val="36"/>
        </w:rPr>
        <w:t>2012-2013</w:t>
      </w:r>
    </w:p>
    <w:p w:rsidR="00E37FBE" w:rsidRPr="00F55FA0" w:rsidRDefault="00E37FBE" w:rsidP="00F55FA0">
      <w:pPr>
        <w:tabs>
          <w:tab w:val="right" w:pos="810"/>
          <w:tab w:val="left" w:pos="990"/>
        </w:tabs>
        <w:spacing w:after="0" w:line="240" w:lineRule="auto"/>
        <w:jc w:val="center"/>
        <w:rPr>
          <w:rFonts w:ascii="Arial" w:hAnsi="Arial" w:cs="Arial"/>
          <w:b/>
          <w:bCs/>
          <w:sz w:val="20"/>
          <w:szCs w:val="20"/>
        </w:rPr>
      </w:pPr>
    </w:p>
    <w:p w:rsidR="00E37FBE" w:rsidRPr="00F55FA0" w:rsidRDefault="00E37FBE" w:rsidP="00F55FA0">
      <w:pPr>
        <w:tabs>
          <w:tab w:val="right" w:pos="810"/>
          <w:tab w:val="left" w:pos="990"/>
        </w:tabs>
        <w:spacing w:after="0" w:line="240" w:lineRule="auto"/>
        <w:rPr>
          <w:rFonts w:ascii="Arial" w:hAnsi="Arial" w:cs="Arial"/>
        </w:rPr>
      </w:pPr>
      <w:r w:rsidRPr="00F55FA0">
        <w:rPr>
          <w:rFonts w:ascii="Arial" w:hAnsi="Arial" w:cs="Arial"/>
        </w:rPr>
        <w:t xml:space="preserve">Cypress-Fairbanks I.S.D. wants to encourage students to pursue their areas of special talents and aptitudes and to enrich their academic achievement through efforts both in and out of the public school setting.  Academically-able </w:t>
      </w:r>
      <w:r w:rsidRPr="00F55FA0">
        <w:rPr>
          <w:rFonts w:ascii="Arial" w:hAnsi="Arial" w:cs="Arial"/>
          <w:u w:val="single"/>
        </w:rPr>
        <w:t>and</w:t>
      </w:r>
      <w:r w:rsidRPr="00F55FA0">
        <w:rPr>
          <w:rFonts w:ascii="Arial" w:hAnsi="Arial" w:cs="Arial"/>
        </w:rPr>
        <w:t xml:space="preserve"> talented students frequently forfeit opportunities to study in their areas of talent and interest.  To encourage these students to explore areas of interest in depth while they are in high school, the district is offering the following courses to students in grades 11 and 12 on a pass/fail basis.</w:t>
      </w:r>
    </w:p>
    <w:p w:rsidR="00E37FBE" w:rsidRPr="00F55FA0" w:rsidRDefault="00E37FBE" w:rsidP="00F55FA0">
      <w:pPr>
        <w:tabs>
          <w:tab w:val="right" w:pos="810"/>
          <w:tab w:val="left" w:pos="990"/>
        </w:tabs>
        <w:spacing w:after="0" w:line="240" w:lineRule="auto"/>
        <w:jc w:val="center"/>
        <w:rPr>
          <w:rFonts w:ascii="Arial" w:hAnsi="Arial" w:cs="Arial"/>
          <w:b/>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E37FBE" w:rsidRPr="00D569E1">
        <w:trPr>
          <w:cantSplit/>
        </w:trPr>
        <w:tc>
          <w:tcPr>
            <w:tcW w:w="10008" w:type="dxa"/>
            <w:gridSpan w:val="2"/>
            <w:shd w:val="clear" w:color="auto" w:fill="F3F3F3"/>
          </w:tcPr>
          <w:p w:rsidR="00E37FBE" w:rsidRPr="00F55FA0" w:rsidRDefault="00E37FBE" w:rsidP="00F55FA0">
            <w:pPr>
              <w:spacing w:before="240" w:after="60" w:line="240" w:lineRule="auto"/>
              <w:jc w:val="center"/>
              <w:outlineLvl w:val="7"/>
              <w:rPr>
                <w:rFonts w:ascii="Arial" w:hAnsi="Arial" w:cs="Arial"/>
                <w:b/>
                <w:bCs/>
                <w:i/>
                <w:iCs/>
                <w:sz w:val="32"/>
                <w:szCs w:val="32"/>
              </w:rPr>
            </w:pPr>
            <w:r w:rsidRPr="00F55FA0">
              <w:rPr>
                <w:rFonts w:ascii="Arial" w:hAnsi="Arial" w:cs="Arial"/>
                <w:b/>
                <w:bCs/>
                <w:i/>
                <w:iCs/>
                <w:sz w:val="32"/>
                <w:szCs w:val="32"/>
              </w:rPr>
              <w:t>Courses Allowed on a Pass/Fail Basis</w:t>
            </w:r>
          </w:p>
        </w:tc>
      </w:tr>
      <w:tr w:rsidR="00E37FBE" w:rsidRPr="00D569E1">
        <w:trPr>
          <w:trHeight w:val="9818"/>
        </w:trPr>
        <w:tc>
          <w:tcPr>
            <w:tcW w:w="4788" w:type="dxa"/>
          </w:tcPr>
          <w:p w:rsidR="00E37FBE" w:rsidRDefault="00E37FBE" w:rsidP="00F55FA0">
            <w:pPr>
              <w:numPr>
                <w:ilvl w:val="0"/>
                <w:numId w:val="1"/>
              </w:numPr>
              <w:tabs>
                <w:tab w:val="right" w:pos="810"/>
                <w:tab w:val="left" w:pos="990"/>
              </w:tabs>
              <w:spacing w:after="0" w:line="240" w:lineRule="auto"/>
              <w:rPr>
                <w:rFonts w:ascii="Arial" w:hAnsi="Arial" w:cs="Arial"/>
              </w:rPr>
            </w:pPr>
            <w:r>
              <w:rPr>
                <w:rFonts w:ascii="Arial" w:hAnsi="Arial" w:cs="Arial"/>
              </w:rPr>
              <w:t>Athletics III</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Band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Orchestra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Choir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Dance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Art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Debate III, 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Oral Interpretation III</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Video Technology III, 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Independent Study in Speech (Level 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Theatre Production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Theatre Arts III-IV</w:t>
            </w:r>
          </w:p>
          <w:p w:rsidR="00E37FBE" w:rsidRPr="000255CC" w:rsidRDefault="00E37FBE" w:rsidP="000255CC">
            <w:pPr>
              <w:numPr>
                <w:ilvl w:val="0"/>
                <w:numId w:val="1"/>
              </w:numPr>
              <w:tabs>
                <w:tab w:val="right" w:pos="810"/>
                <w:tab w:val="left" w:pos="990"/>
              </w:tabs>
              <w:spacing w:after="0" w:line="240" w:lineRule="auto"/>
              <w:rPr>
                <w:rFonts w:ascii="Arial" w:hAnsi="Arial" w:cs="Arial"/>
              </w:rPr>
            </w:pPr>
            <w:r w:rsidRPr="00F55FA0">
              <w:rPr>
                <w:rFonts w:ascii="Arial" w:hAnsi="Arial" w:cs="Arial"/>
              </w:rPr>
              <w:t>Advanced Journalism</w:t>
            </w:r>
            <w:r>
              <w:rPr>
                <w:rFonts w:ascii="Arial" w:hAnsi="Arial" w:cs="Arial"/>
              </w:rPr>
              <w:t>/Newspaper II-IV</w:t>
            </w:r>
          </w:p>
          <w:p w:rsidR="00E37FBE" w:rsidRPr="000255CC" w:rsidRDefault="00E37FBE" w:rsidP="000255CC">
            <w:pPr>
              <w:numPr>
                <w:ilvl w:val="0"/>
                <w:numId w:val="1"/>
              </w:numPr>
              <w:tabs>
                <w:tab w:val="right" w:pos="810"/>
                <w:tab w:val="left" w:pos="990"/>
              </w:tabs>
              <w:spacing w:after="0" w:line="240" w:lineRule="auto"/>
              <w:rPr>
                <w:rFonts w:ascii="Arial" w:hAnsi="Arial" w:cs="Arial"/>
              </w:rPr>
            </w:pPr>
            <w:r w:rsidRPr="00F55FA0">
              <w:rPr>
                <w:rFonts w:ascii="Arial" w:hAnsi="Arial" w:cs="Arial"/>
              </w:rPr>
              <w:t>Advanced Journalism</w:t>
            </w:r>
            <w:r>
              <w:rPr>
                <w:rFonts w:ascii="Arial" w:hAnsi="Arial" w:cs="Arial"/>
              </w:rPr>
              <w:t>/Yearbook 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Air Force JROTC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Sociology</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Psychology</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Street Law</w:t>
            </w:r>
          </w:p>
          <w:p w:rsidR="00E37FBE"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Social Studies Research</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Pr>
                <w:rFonts w:ascii="Arial" w:hAnsi="Arial" w:cs="Arial"/>
              </w:rPr>
              <w:t>Special Projects in Social Studies (History in Film, Holocaust, Vietnam)</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 xml:space="preserve">Spanish </w:t>
            </w:r>
            <w:smartTag w:uri="urn:schemas-microsoft-com:office:smarttags" w:element="stockticker">
              <w:r w:rsidRPr="00F55FA0">
                <w:rPr>
                  <w:rFonts w:ascii="Arial" w:hAnsi="Arial" w:cs="Arial"/>
                </w:rPr>
                <w:t>III</w:t>
              </w:r>
            </w:smartTag>
            <w:r w:rsidRPr="00F55FA0">
              <w:rPr>
                <w:rFonts w:ascii="Arial" w:hAnsi="Arial" w:cs="Arial"/>
              </w:rPr>
              <w:t>-VI</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French III-VI</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German III-VI</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Latin III-IV</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American Sign Language III</w:t>
            </w:r>
          </w:p>
          <w:p w:rsidR="00E37FBE" w:rsidRPr="000255CC" w:rsidRDefault="00E37FBE" w:rsidP="000255CC">
            <w:pPr>
              <w:numPr>
                <w:ilvl w:val="0"/>
                <w:numId w:val="1"/>
              </w:numPr>
              <w:tabs>
                <w:tab w:val="right" w:pos="810"/>
                <w:tab w:val="left" w:pos="990"/>
              </w:tabs>
              <w:spacing w:after="0" w:line="240" w:lineRule="auto"/>
              <w:rPr>
                <w:rFonts w:ascii="Arial" w:hAnsi="Arial" w:cs="Arial"/>
              </w:rPr>
            </w:pPr>
            <w:r w:rsidRPr="00F55FA0">
              <w:rPr>
                <w:rFonts w:ascii="Arial" w:hAnsi="Arial" w:cs="Arial"/>
              </w:rPr>
              <w:t>Creative Writing</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Algebra II</w:t>
            </w:r>
          </w:p>
          <w:p w:rsidR="00E37FBE" w:rsidRPr="00F55FA0" w:rsidRDefault="00E37FBE" w:rsidP="00F55FA0">
            <w:pPr>
              <w:numPr>
                <w:ilvl w:val="0"/>
                <w:numId w:val="1"/>
              </w:numPr>
              <w:tabs>
                <w:tab w:val="right" w:pos="810"/>
                <w:tab w:val="left" w:pos="990"/>
              </w:tabs>
              <w:spacing w:after="0" w:line="240" w:lineRule="auto"/>
              <w:rPr>
                <w:rFonts w:ascii="Arial" w:hAnsi="Arial" w:cs="Arial"/>
              </w:rPr>
            </w:pPr>
            <w:r w:rsidRPr="00F55FA0">
              <w:rPr>
                <w:rFonts w:ascii="Arial" w:hAnsi="Arial" w:cs="Arial"/>
              </w:rPr>
              <w:t>Pre-Calculus</w:t>
            </w:r>
          </w:p>
          <w:p w:rsidR="00E37FBE" w:rsidRPr="00F55FA0" w:rsidRDefault="00E37FBE" w:rsidP="00F55FA0">
            <w:pPr>
              <w:tabs>
                <w:tab w:val="right" w:pos="810"/>
                <w:tab w:val="left" w:pos="990"/>
              </w:tabs>
              <w:spacing w:after="0" w:line="240" w:lineRule="auto"/>
              <w:ind w:left="360"/>
              <w:rPr>
                <w:rFonts w:ascii="Arial" w:hAnsi="Arial" w:cs="Arial"/>
              </w:rPr>
            </w:pPr>
          </w:p>
          <w:p w:rsidR="00E37FBE" w:rsidRPr="00F55FA0" w:rsidRDefault="00E37FBE" w:rsidP="00F55FA0">
            <w:pPr>
              <w:numPr>
                <w:ilvl w:val="0"/>
                <w:numId w:val="2"/>
              </w:numPr>
              <w:tabs>
                <w:tab w:val="right" w:pos="810"/>
                <w:tab w:val="left" w:pos="990"/>
              </w:tabs>
              <w:spacing w:after="0" w:line="240" w:lineRule="auto"/>
              <w:rPr>
                <w:rFonts w:ascii="Arial" w:hAnsi="Arial" w:cs="Arial"/>
              </w:rPr>
            </w:pPr>
            <w:r w:rsidRPr="00F55FA0">
              <w:rPr>
                <w:rFonts w:ascii="Arial" w:hAnsi="Arial" w:cs="Arial"/>
              </w:rPr>
              <w:t xml:space="preserve">CTE courses </w:t>
            </w:r>
          </w:p>
          <w:p w:rsidR="00E37FBE" w:rsidRPr="00F55FA0" w:rsidRDefault="00E37FBE" w:rsidP="00F55FA0">
            <w:pPr>
              <w:numPr>
                <w:ilvl w:val="0"/>
                <w:numId w:val="7"/>
              </w:numPr>
              <w:tabs>
                <w:tab w:val="right" w:pos="810"/>
              </w:tabs>
              <w:spacing w:after="0" w:line="240" w:lineRule="auto"/>
              <w:ind w:left="720"/>
              <w:rPr>
                <w:rFonts w:ascii="Arial" w:hAnsi="Arial" w:cs="Arial"/>
                <w:b/>
                <w:bCs/>
              </w:rPr>
            </w:pPr>
            <w:r w:rsidRPr="00F55FA0">
              <w:rPr>
                <w:rFonts w:ascii="Arial" w:hAnsi="Arial" w:cs="Arial"/>
                <w:b/>
                <w:bCs/>
              </w:rPr>
              <w:t>(CTE dual credit courses)</w:t>
            </w:r>
          </w:p>
          <w:p w:rsidR="00E37FBE" w:rsidRPr="00F55FA0" w:rsidRDefault="00E37FBE" w:rsidP="00F55FA0">
            <w:pPr>
              <w:numPr>
                <w:ilvl w:val="0"/>
                <w:numId w:val="8"/>
              </w:numPr>
              <w:tabs>
                <w:tab w:val="right" w:pos="810"/>
              </w:tabs>
              <w:spacing w:after="0" w:line="240" w:lineRule="auto"/>
              <w:ind w:left="1170"/>
              <w:rPr>
                <w:rFonts w:ascii="Arial" w:hAnsi="Arial" w:cs="Arial"/>
              </w:rPr>
            </w:pPr>
            <w:r w:rsidRPr="00F55FA0">
              <w:rPr>
                <w:rFonts w:ascii="Arial" w:hAnsi="Arial" w:cs="Arial"/>
              </w:rPr>
              <w:t>Accounting I Dual Credit</w:t>
            </w:r>
          </w:p>
          <w:p w:rsidR="00E37FBE" w:rsidRPr="00F55FA0" w:rsidRDefault="00E37FBE" w:rsidP="00F55FA0">
            <w:pPr>
              <w:numPr>
                <w:ilvl w:val="0"/>
                <w:numId w:val="8"/>
              </w:numPr>
              <w:tabs>
                <w:tab w:val="right" w:pos="810"/>
              </w:tabs>
              <w:spacing w:after="0" w:line="240" w:lineRule="auto"/>
              <w:ind w:left="1170"/>
              <w:rPr>
                <w:rFonts w:ascii="Arial" w:hAnsi="Arial" w:cs="Arial"/>
              </w:rPr>
            </w:pPr>
            <w:r w:rsidRPr="00F55FA0">
              <w:rPr>
                <w:rFonts w:ascii="Arial" w:hAnsi="Arial" w:cs="Arial"/>
              </w:rPr>
              <w:t>Money Matters Dual Credit</w:t>
            </w:r>
          </w:p>
          <w:p w:rsidR="00E37FBE" w:rsidRPr="00F55FA0" w:rsidRDefault="00E37FBE" w:rsidP="00F55FA0">
            <w:pPr>
              <w:numPr>
                <w:ilvl w:val="0"/>
                <w:numId w:val="8"/>
              </w:numPr>
              <w:tabs>
                <w:tab w:val="right" w:pos="810"/>
              </w:tabs>
              <w:spacing w:after="0" w:line="240" w:lineRule="auto"/>
              <w:ind w:left="1170"/>
              <w:rPr>
                <w:rFonts w:ascii="Arial" w:hAnsi="Arial" w:cs="Arial"/>
              </w:rPr>
            </w:pPr>
            <w:r w:rsidRPr="00F55FA0">
              <w:rPr>
                <w:rFonts w:ascii="Arial" w:hAnsi="Arial" w:cs="Arial"/>
              </w:rPr>
              <w:t>Internetworking Technologies II Dual Credit</w:t>
            </w:r>
          </w:p>
          <w:p w:rsidR="00E37FBE" w:rsidRPr="00F55FA0" w:rsidRDefault="00E37FBE" w:rsidP="00F55FA0">
            <w:pPr>
              <w:numPr>
                <w:ilvl w:val="0"/>
                <w:numId w:val="7"/>
              </w:numPr>
              <w:tabs>
                <w:tab w:val="left" w:pos="810"/>
              </w:tabs>
              <w:spacing w:after="0" w:line="240" w:lineRule="auto"/>
              <w:ind w:left="810" w:hanging="450"/>
              <w:rPr>
                <w:rFonts w:ascii="Arial" w:hAnsi="Arial" w:cs="Arial"/>
                <w:b/>
                <w:bCs/>
              </w:rPr>
            </w:pPr>
            <w:r w:rsidRPr="00F55FA0">
              <w:rPr>
                <w:rFonts w:ascii="Arial" w:hAnsi="Arial" w:cs="Arial"/>
                <w:b/>
                <w:bCs/>
              </w:rPr>
              <w:t>(written at level of 4</w:t>
            </w:r>
            <w:r w:rsidRPr="00F55FA0">
              <w:rPr>
                <w:rFonts w:ascii="Arial" w:hAnsi="Arial" w:cs="Arial"/>
                <w:b/>
                <w:bCs/>
                <w:vertAlign w:val="superscript"/>
              </w:rPr>
              <w:t>th</w:t>
            </w:r>
            <w:r w:rsidRPr="00F55FA0">
              <w:rPr>
                <w:rFonts w:ascii="Arial" w:hAnsi="Arial" w:cs="Arial"/>
                <w:b/>
                <w:bCs/>
              </w:rPr>
              <w:t xml:space="preserve"> Math/Science)</w:t>
            </w:r>
          </w:p>
          <w:p w:rsidR="00E37FBE" w:rsidRPr="00F55FA0" w:rsidRDefault="00E37FBE" w:rsidP="00F55FA0">
            <w:pPr>
              <w:numPr>
                <w:ilvl w:val="0"/>
                <w:numId w:val="8"/>
              </w:numPr>
              <w:tabs>
                <w:tab w:val="right" w:pos="810"/>
              </w:tabs>
              <w:spacing w:after="0" w:line="240" w:lineRule="auto"/>
              <w:ind w:left="1170"/>
              <w:rPr>
                <w:rFonts w:ascii="Arial" w:hAnsi="Arial" w:cs="Arial"/>
              </w:rPr>
            </w:pPr>
            <w:r w:rsidRPr="00F55FA0">
              <w:rPr>
                <w:rFonts w:ascii="Arial" w:hAnsi="Arial" w:cs="Arial"/>
              </w:rPr>
              <w:t>Statistics and Risk Management*</w:t>
            </w:r>
          </w:p>
          <w:p w:rsidR="00E37FBE" w:rsidRPr="00F55FA0" w:rsidRDefault="00E37FBE" w:rsidP="00F55FA0">
            <w:pPr>
              <w:numPr>
                <w:ilvl w:val="0"/>
                <w:numId w:val="8"/>
              </w:numPr>
              <w:tabs>
                <w:tab w:val="right" w:pos="810"/>
              </w:tabs>
              <w:spacing w:after="0" w:line="240" w:lineRule="auto"/>
              <w:ind w:left="1170"/>
              <w:rPr>
                <w:rFonts w:ascii="Arial" w:hAnsi="Arial" w:cs="Arial"/>
              </w:rPr>
            </w:pPr>
            <w:r w:rsidRPr="00F55FA0">
              <w:rPr>
                <w:rFonts w:ascii="Arial" w:hAnsi="Arial" w:cs="Arial"/>
              </w:rPr>
              <w:t>Advanced Animal Science*</w:t>
            </w:r>
          </w:p>
          <w:p w:rsidR="00E37FBE" w:rsidRPr="00F55FA0" w:rsidRDefault="00E37FBE" w:rsidP="00F55FA0">
            <w:pPr>
              <w:tabs>
                <w:tab w:val="right" w:pos="810"/>
                <w:tab w:val="left" w:pos="990"/>
              </w:tabs>
              <w:spacing w:after="0" w:line="240" w:lineRule="auto"/>
              <w:rPr>
                <w:rFonts w:ascii="Arial" w:hAnsi="Arial" w:cs="Arial"/>
              </w:rPr>
            </w:pPr>
          </w:p>
        </w:tc>
        <w:tc>
          <w:tcPr>
            <w:tcW w:w="5220" w:type="dxa"/>
          </w:tcPr>
          <w:p w:rsidR="00E37FBE" w:rsidRPr="00F55FA0" w:rsidRDefault="00E37FBE" w:rsidP="00F55FA0">
            <w:pPr>
              <w:spacing w:after="0" w:line="240" w:lineRule="auto"/>
              <w:ind w:left="972"/>
              <w:rPr>
                <w:rFonts w:ascii="Arial" w:hAnsi="Arial" w:cs="Arial"/>
              </w:rPr>
            </w:pPr>
          </w:p>
          <w:p w:rsidR="00E37FBE" w:rsidRPr="00F55FA0" w:rsidRDefault="00E37FBE" w:rsidP="00F55FA0">
            <w:pPr>
              <w:numPr>
                <w:ilvl w:val="0"/>
                <w:numId w:val="7"/>
              </w:numPr>
              <w:spacing w:after="0" w:line="240" w:lineRule="auto"/>
              <w:ind w:left="612"/>
              <w:rPr>
                <w:rFonts w:ascii="Arial" w:hAnsi="Arial" w:cs="Arial"/>
                <w:b/>
                <w:bCs/>
              </w:rPr>
            </w:pPr>
            <w:r w:rsidRPr="00F55FA0">
              <w:rPr>
                <w:rFonts w:ascii="Arial" w:hAnsi="Arial" w:cs="Arial"/>
                <w:b/>
                <w:bCs/>
              </w:rPr>
              <w:t>(3</w:t>
            </w:r>
            <w:r w:rsidRPr="00F55FA0">
              <w:rPr>
                <w:rFonts w:ascii="Arial" w:hAnsi="Arial" w:cs="Arial"/>
                <w:b/>
                <w:bCs/>
                <w:vertAlign w:val="superscript"/>
              </w:rPr>
              <w:t>rd</w:t>
            </w:r>
            <w:r w:rsidRPr="00F55FA0">
              <w:rPr>
                <w:rFonts w:ascii="Arial" w:hAnsi="Arial" w:cs="Arial"/>
                <w:b/>
                <w:bCs/>
              </w:rPr>
              <w:t xml:space="preserve"> credit or more in a defined sequence)</w:t>
            </w:r>
          </w:p>
          <w:p w:rsidR="00E37FBE" w:rsidRDefault="00E37FBE" w:rsidP="00F55FA0">
            <w:pPr>
              <w:numPr>
                <w:ilvl w:val="0"/>
                <w:numId w:val="8"/>
              </w:numPr>
              <w:spacing w:after="0" w:line="240" w:lineRule="auto"/>
              <w:ind w:left="972" w:hanging="270"/>
              <w:rPr>
                <w:rFonts w:ascii="Arial" w:hAnsi="Arial" w:cs="Arial"/>
              </w:rPr>
            </w:pPr>
            <w:r w:rsidRPr="00F55FA0">
              <w:rPr>
                <w:rFonts w:ascii="Arial" w:hAnsi="Arial" w:cs="Arial"/>
              </w:rPr>
              <w:t>Advanced Animation (spring only)</w:t>
            </w:r>
          </w:p>
          <w:p w:rsidR="00E37FBE" w:rsidRPr="00F55FA0" w:rsidRDefault="00E37FBE" w:rsidP="00F55FA0">
            <w:pPr>
              <w:numPr>
                <w:ilvl w:val="0"/>
                <w:numId w:val="8"/>
              </w:numPr>
              <w:spacing w:after="0" w:line="240" w:lineRule="auto"/>
              <w:ind w:left="972" w:hanging="270"/>
              <w:rPr>
                <w:rFonts w:ascii="Arial" w:hAnsi="Arial" w:cs="Arial"/>
              </w:rPr>
            </w:pPr>
            <w:r>
              <w:rPr>
                <w:rFonts w:ascii="Arial" w:hAnsi="Arial" w:cs="Arial"/>
              </w:rPr>
              <w:t>Advanced Architectural Design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Advanced Construction Management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Advanced Engineering Design and Presentation (spring only)</w:t>
            </w:r>
          </w:p>
          <w:p w:rsidR="00E37FBE" w:rsidRPr="000255CC" w:rsidRDefault="00E37FBE" w:rsidP="000255CC">
            <w:pPr>
              <w:numPr>
                <w:ilvl w:val="0"/>
                <w:numId w:val="8"/>
              </w:numPr>
              <w:spacing w:after="0" w:line="240" w:lineRule="auto"/>
              <w:ind w:left="972" w:hanging="270"/>
              <w:rPr>
                <w:rFonts w:ascii="Arial" w:hAnsi="Arial" w:cs="Arial"/>
              </w:rPr>
            </w:pPr>
            <w:r w:rsidRPr="00F55FA0">
              <w:rPr>
                <w:rFonts w:ascii="Arial" w:hAnsi="Arial" w:cs="Arial"/>
              </w:rPr>
              <w:t>Advanced Fashion Design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Internetworking Technologies II (not dual credit) (spring only)</w:t>
            </w:r>
          </w:p>
          <w:p w:rsidR="00E37FBE" w:rsidRPr="000255CC" w:rsidRDefault="00E37FBE" w:rsidP="000255CC">
            <w:pPr>
              <w:numPr>
                <w:ilvl w:val="0"/>
                <w:numId w:val="8"/>
              </w:numPr>
              <w:spacing w:after="0" w:line="240" w:lineRule="auto"/>
              <w:ind w:left="972" w:hanging="270"/>
              <w:rPr>
                <w:rFonts w:ascii="Arial" w:hAnsi="Arial" w:cs="Arial"/>
              </w:rPr>
            </w:pPr>
            <w:r w:rsidRPr="00F55FA0">
              <w:rPr>
                <w:rFonts w:ascii="Arial" w:hAnsi="Arial" w:cs="Arial"/>
              </w:rPr>
              <w:t>Health Science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Ag, Food, and Natural Resources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Architectural Design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Business Management I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Construction Management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Manufacturing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Marketing Dynamics I (spring only)</w:t>
            </w:r>
          </w:p>
          <w:p w:rsidR="00E37FBE" w:rsidRPr="00295FF5" w:rsidRDefault="00E37FBE" w:rsidP="00295FF5">
            <w:pPr>
              <w:numPr>
                <w:ilvl w:val="0"/>
                <w:numId w:val="8"/>
              </w:numPr>
              <w:spacing w:after="0" w:line="240" w:lineRule="auto"/>
              <w:ind w:left="972" w:hanging="270"/>
              <w:rPr>
                <w:rFonts w:ascii="Arial" w:hAnsi="Arial" w:cs="Arial"/>
              </w:rPr>
            </w:pPr>
            <w:r w:rsidRPr="00F55FA0">
              <w:rPr>
                <w:rFonts w:ascii="Arial" w:hAnsi="Arial" w:cs="Arial"/>
              </w:rPr>
              <w:t>Practicum in Science, Technology, Engineering, and Mathematics (spring only)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Advanced Automotive Technology</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Cosmetology II</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Culinary Arts</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Education/Training (RST II)</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Health Science</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Human Services (ECP II)</w:t>
            </w:r>
          </w:p>
          <w:p w:rsidR="00E37FBE" w:rsidRPr="00F55FA0" w:rsidRDefault="00E37FBE" w:rsidP="00F55FA0">
            <w:pPr>
              <w:numPr>
                <w:ilvl w:val="0"/>
                <w:numId w:val="8"/>
              </w:numPr>
              <w:spacing w:after="0" w:line="240" w:lineRule="auto"/>
              <w:ind w:left="972" w:hanging="270"/>
              <w:rPr>
                <w:rFonts w:ascii="Arial" w:hAnsi="Arial" w:cs="Arial"/>
              </w:rPr>
            </w:pPr>
            <w:r w:rsidRPr="00F55FA0">
              <w:rPr>
                <w:rFonts w:ascii="Arial" w:hAnsi="Arial" w:cs="Arial"/>
              </w:rPr>
              <w:t>Practicum in Transportation, Distribution, and Logistics</w:t>
            </w:r>
          </w:p>
          <w:p w:rsidR="00E37FBE" w:rsidRPr="00F55FA0" w:rsidRDefault="00E37FBE" w:rsidP="00F55FA0">
            <w:pPr>
              <w:tabs>
                <w:tab w:val="right" w:pos="810"/>
                <w:tab w:val="left" w:pos="990"/>
              </w:tabs>
              <w:spacing w:after="0" w:line="240" w:lineRule="auto"/>
              <w:ind w:left="1332"/>
              <w:rPr>
                <w:rFonts w:ascii="Arial" w:hAnsi="Arial" w:cs="Arial"/>
              </w:rPr>
            </w:pPr>
          </w:p>
          <w:p w:rsidR="00E37FBE" w:rsidRPr="00F55FA0" w:rsidRDefault="00E37FBE" w:rsidP="00F55FA0">
            <w:pPr>
              <w:tabs>
                <w:tab w:val="right" w:pos="810"/>
                <w:tab w:val="left" w:pos="990"/>
              </w:tabs>
              <w:spacing w:after="0" w:line="240" w:lineRule="auto"/>
              <w:rPr>
                <w:rFonts w:ascii="Arial" w:hAnsi="Arial" w:cs="Arial"/>
              </w:rPr>
            </w:pPr>
            <w:r w:rsidRPr="00F55FA0">
              <w:rPr>
                <w:rFonts w:ascii="Arial" w:hAnsi="Arial" w:cs="Arial"/>
                <w:i/>
                <w:iCs/>
              </w:rPr>
              <w:t>NOTE:  Algebra II and Pre-Calculus are restricted to seniors who have completed their math requirements (met state and district requirements).</w:t>
            </w:r>
          </w:p>
          <w:p w:rsidR="00E37FBE" w:rsidRPr="00F55FA0" w:rsidRDefault="00E37FBE" w:rsidP="00F55FA0">
            <w:pPr>
              <w:tabs>
                <w:tab w:val="right" w:pos="810"/>
                <w:tab w:val="left" w:pos="990"/>
              </w:tabs>
              <w:spacing w:after="0" w:line="240" w:lineRule="auto"/>
              <w:rPr>
                <w:rFonts w:ascii="Arial" w:hAnsi="Arial" w:cs="Arial"/>
                <w:i/>
                <w:iCs/>
              </w:rPr>
            </w:pPr>
          </w:p>
          <w:p w:rsidR="00E37FBE" w:rsidRPr="00F55FA0" w:rsidRDefault="00E37FBE" w:rsidP="00F55FA0">
            <w:pPr>
              <w:tabs>
                <w:tab w:val="right" w:pos="810"/>
                <w:tab w:val="left" w:pos="990"/>
              </w:tabs>
              <w:spacing w:after="0" w:line="240" w:lineRule="auto"/>
              <w:rPr>
                <w:rFonts w:ascii="Arial" w:hAnsi="Arial" w:cs="Arial"/>
                <w:i/>
                <w:iCs/>
              </w:rPr>
            </w:pPr>
            <w:r>
              <w:rPr>
                <w:rFonts w:ascii="Arial" w:hAnsi="Arial" w:cs="Arial"/>
                <w:i/>
                <w:iCs/>
              </w:rPr>
              <w:t>*</w:t>
            </w:r>
            <w:r w:rsidRPr="00F55FA0">
              <w:rPr>
                <w:rFonts w:ascii="Arial" w:hAnsi="Arial" w:cs="Arial"/>
                <w:i/>
                <w:iCs/>
              </w:rPr>
              <w:t xml:space="preserve">A student may not P/F these courses if taken as </w:t>
            </w:r>
          </w:p>
          <w:p w:rsidR="00E37FBE" w:rsidRPr="00F55FA0" w:rsidRDefault="00E37FBE" w:rsidP="00F55FA0">
            <w:pPr>
              <w:tabs>
                <w:tab w:val="right" w:pos="810"/>
                <w:tab w:val="left" w:pos="990"/>
              </w:tabs>
              <w:spacing w:after="0" w:line="240" w:lineRule="auto"/>
              <w:rPr>
                <w:rFonts w:ascii="Arial" w:hAnsi="Arial" w:cs="Arial"/>
                <w:i/>
                <w:iCs/>
              </w:rPr>
            </w:pPr>
            <w:r w:rsidRPr="00F55FA0">
              <w:rPr>
                <w:rFonts w:ascii="Arial" w:hAnsi="Arial" w:cs="Arial"/>
                <w:i/>
                <w:iCs/>
              </w:rPr>
              <w:t xml:space="preserve">   a fourth math/science credit.</w:t>
            </w:r>
          </w:p>
        </w:tc>
      </w:tr>
    </w:tbl>
    <w:p w:rsidR="00E37FBE" w:rsidRPr="00F55FA0" w:rsidRDefault="00E37FBE" w:rsidP="00F55FA0">
      <w:pPr>
        <w:keepNext/>
        <w:tabs>
          <w:tab w:val="right" w:pos="810"/>
          <w:tab w:val="left" w:pos="990"/>
        </w:tabs>
        <w:spacing w:before="240" w:after="60" w:line="240" w:lineRule="auto"/>
        <w:outlineLvl w:val="2"/>
        <w:rPr>
          <w:rFonts w:ascii="Arial" w:hAnsi="Arial" w:cs="Arial"/>
          <w:b/>
          <w:bCs/>
          <w:sz w:val="26"/>
          <w:szCs w:val="26"/>
        </w:rPr>
      </w:pPr>
      <w:r w:rsidRPr="00F55FA0">
        <w:rPr>
          <w:rFonts w:ascii="Arial" w:hAnsi="Arial" w:cs="Arial"/>
          <w:b/>
          <w:bCs/>
          <w:sz w:val="26"/>
          <w:szCs w:val="26"/>
        </w:rPr>
        <w:lastRenderedPageBreak/>
        <w:t>Who is eligible to take an advanced course on a pass/fail basis?</w:t>
      </w:r>
    </w:p>
    <w:p w:rsidR="00E37FBE" w:rsidRPr="00F55FA0" w:rsidRDefault="00E37FBE" w:rsidP="00F55FA0">
      <w:pPr>
        <w:tabs>
          <w:tab w:val="right" w:pos="810"/>
          <w:tab w:val="left" w:pos="990"/>
        </w:tabs>
        <w:spacing w:after="0" w:line="240" w:lineRule="auto"/>
        <w:rPr>
          <w:rFonts w:ascii="Arial" w:hAnsi="Arial" w:cs="Arial"/>
          <w:sz w:val="20"/>
          <w:szCs w:val="20"/>
        </w:rPr>
      </w:pPr>
    </w:p>
    <w:p w:rsidR="00E37FBE" w:rsidRPr="00F55FA0" w:rsidRDefault="00E37FBE" w:rsidP="00F55FA0">
      <w:pPr>
        <w:tabs>
          <w:tab w:val="right" w:pos="810"/>
          <w:tab w:val="left" w:pos="990"/>
        </w:tabs>
        <w:spacing w:after="0" w:line="240" w:lineRule="auto"/>
        <w:rPr>
          <w:rFonts w:ascii="Arial" w:hAnsi="Arial" w:cs="Arial"/>
        </w:rPr>
      </w:pPr>
      <w:r w:rsidRPr="00F55FA0">
        <w:rPr>
          <w:rFonts w:ascii="Arial" w:hAnsi="Arial" w:cs="Arial"/>
        </w:rPr>
        <w:t xml:space="preserve">This option is available to highly motivated juniors and seniors who wish to take one or two (2) courses on the above list that are </w:t>
      </w:r>
      <w:r w:rsidRPr="00F55FA0">
        <w:rPr>
          <w:rFonts w:ascii="Arial" w:hAnsi="Arial" w:cs="Arial"/>
          <w:b/>
          <w:bCs/>
        </w:rPr>
        <w:t>beyond the requirements for graduation</w:t>
      </w:r>
      <w:r w:rsidRPr="00F55FA0">
        <w:rPr>
          <w:rFonts w:ascii="Arial" w:hAnsi="Arial" w:cs="Arial"/>
        </w:rPr>
        <w:t xml:space="preserve">.  These two credits must be in addition to the </w:t>
      </w:r>
      <w:r w:rsidRPr="00F55FA0">
        <w:rPr>
          <w:rFonts w:ascii="Arial" w:hAnsi="Arial" w:cs="Arial"/>
          <w:u w:val="single"/>
        </w:rPr>
        <w:t>26</w:t>
      </w:r>
      <w:r w:rsidRPr="00F55FA0">
        <w:rPr>
          <w:rFonts w:ascii="Arial" w:hAnsi="Arial" w:cs="Arial"/>
        </w:rPr>
        <w:t xml:space="preserve"> credits required for graduation on the Recommended Program or the </w:t>
      </w:r>
      <w:r w:rsidRPr="00F55FA0">
        <w:rPr>
          <w:rFonts w:ascii="Arial" w:hAnsi="Arial" w:cs="Arial"/>
          <w:u w:val="single"/>
        </w:rPr>
        <w:t>22</w:t>
      </w:r>
      <w:r w:rsidRPr="00F55FA0">
        <w:rPr>
          <w:rFonts w:ascii="Arial" w:hAnsi="Arial" w:cs="Arial"/>
        </w:rPr>
        <w:t xml:space="preserve"> credits required for graduation on the Minimum Program.  To take the third- or fourth-year courses in the four-year elective programs on a pass/fail basis, the student must have the credit for the first two courses in the elective program sequence.   The students should also have an overall </w:t>
      </w:r>
      <w:r w:rsidRPr="00F55FA0">
        <w:rPr>
          <w:rFonts w:ascii="Arial" w:hAnsi="Arial" w:cs="Arial"/>
          <w:u w:val="single"/>
        </w:rPr>
        <w:t>B</w:t>
      </w:r>
      <w:r w:rsidRPr="00F55FA0">
        <w:rPr>
          <w:rFonts w:ascii="Arial" w:hAnsi="Arial" w:cs="Arial"/>
        </w:rPr>
        <w:t xml:space="preserve"> or above average for other courses completed in the field of study.  Students interested in Touch Systems Data Entry should have an overall </w:t>
      </w:r>
      <w:r w:rsidRPr="00F55FA0">
        <w:rPr>
          <w:rFonts w:ascii="Arial" w:hAnsi="Arial" w:cs="Arial"/>
          <w:u w:val="single"/>
        </w:rPr>
        <w:t>C</w:t>
      </w:r>
      <w:r w:rsidRPr="00F55FA0">
        <w:rPr>
          <w:rFonts w:ascii="Arial" w:hAnsi="Arial" w:cs="Arial"/>
        </w:rPr>
        <w:t xml:space="preserve"> average.  All students must meet the prerequisites of each course and have parent, teacher, and counselor approval.  Students may take only </w:t>
      </w:r>
      <w:r w:rsidRPr="00F55FA0">
        <w:rPr>
          <w:rFonts w:ascii="Arial" w:hAnsi="Arial" w:cs="Arial"/>
          <w:u w:val="single"/>
        </w:rPr>
        <w:t>2</w:t>
      </w:r>
      <w:r w:rsidRPr="00F55FA0">
        <w:rPr>
          <w:rFonts w:ascii="Arial" w:hAnsi="Arial" w:cs="Arial"/>
        </w:rPr>
        <w:t xml:space="preserve"> credits on a pass/fail basis.</w:t>
      </w:r>
    </w:p>
    <w:p w:rsidR="00E37FBE" w:rsidRPr="00F55FA0" w:rsidRDefault="00E37FBE" w:rsidP="00F55FA0">
      <w:pPr>
        <w:tabs>
          <w:tab w:val="right" w:pos="810"/>
          <w:tab w:val="left" w:pos="990"/>
        </w:tabs>
        <w:spacing w:after="0" w:line="240" w:lineRule="auto"/>
        <w:rPr>
          <w:rFonts w:ascii="Arial" w:hAnsi="Arial" w:cs="Arial"/>
          <w:b/>
          <w:bCs/>
        </w:rPr>
      </w:pPr>
    </w:p>
    <w:p w:rsidR="00E37FBE" w:rsidRPr="00F55FA0" w:rsidRDefault="00E37FBE" w:rsidP="00F55FA0">
      <w:pPr>
        <w:keepNext/>
        <w:tabs>
          <w:tab w:val="right" w:pos="810"/>
          <w:tab w:val="left" w:pos="990"/>
        </w:tabs>
        <w:spacing w:before="240" w:after="60" w:line="240" w:lineRule="auto"/>
        <w:outlineLvl w:val="2"/>
        <w:rPr>
          <w:rFonts w:ascii="Arial" w:hAnsi="Arial" w:cs="Arial"/>
          <w:sz w:val="24"/>
          <w:szCs w:val="24"/>
          <w:u w:val="single"/>
        </w:rPr>
      </w:pPr>
      <w:r w:rsidRPr="00F55FA0">
        <w:rPr>
          <w:rFonts w:ascii="Arial" w:hAnsi="Arial" w:cs="Arial"/>
          <w:b/>
          <w:bCs/>
          <w:sz w:val="24"/>
          <w:szCs w:val="24"/>
          <w:u w:val="single"/>
        </w:rPr>
        <w:t>Who really benefits from this option?</w:t>
      </w:r>
    </w:p>
    <w:p w:rsidR="00E37FBE" w:rsidRPr="00F55FA0" w:rsidRDefault="00E37FBE" w:rsidP="00F55FA0">
      <w:pPr>
        <w:spacing w:after="0" w:line="240" w:lineRule="auto"/>
        <w:rPr>
          <w:rFonts w:ascii="Arial" w:hAnsi="Arial" w:cs="Arial"/>
          <w:sz w:val="16"/>
          <w:szCs w:val="16"/>
        </w:rPr>
      </w:pPr>
    </w:p>
    <w:p w:rsidR="00E37FBE" w:rsidRPr="00F55FA0" w:rsidRDefault="00E37FBE" w:rsidP="00F55FA0">
      <w:pPr>
        <w:spacing w:after="0" w:line="240" w:lineRule="auto"/>
        <w:rPr>
          <w:rFonts w:ascii="Arial" w:hAnsi="Arial" w:cs="Arial"/>
        </w:rPr>
      </w:pPr>
      <w:r w:rsidRPr="00F55FA0">
        <w:rPr>
          <w:rFonts w:ascii="Arial" w:hAnsi="Arial" w:cs="Arial"/>
        </w:rPr>
        <w:t xml:space="preserve">The student who will obtain the maximum benefit from this option is the student who </w:t>
      </w:r>
    </w:p>
    <w:p w:rsidR="00E37FBE" w:rsidRPr="00F55FA0" w:rsidRDefault="00E37FBE" w:rsidP="00F55FA0">
      <w:pPr>
        <w:numPr>
          <w:ilvl w:val="0"/>
          <w:numId w:val="3"/>
        </w:numPr>
        <w:spacing w:after="0" w:line="240" w:lineRule="auto"/>
        <w:rPr>
          <w:rFonts w:ascii="Arial" w:hAnsi="Arial" w:cs="Arial"/>
        </w:rPr>
      </w:pPr>
      <w:r w:rsidRPr="00F55FA0">
        <w:rPr>
          <w:rFonts w:ascii="Arial" w:hAnsi="Arial" w:cs="Arial"/>
        </w:rPr>
        <w:t xml:space="preserve">is both </w:t>
      </w:r>
      <w:r w:rsidRPr="00F55FA0">
        <w:rPr>
          <w:rFonts w:ascii="Arial" w:hAnsi="Arial" w:cs="Arial"/>
          <w:u w:val="single"/>
        </w:rPr>
        <w:t>academically-able</w:t>
      </w:r>
      <w:r w:rsidRPr="00F55FA0">
        <w:rPr>
          <w:rFonts w:ascii="Arial" w:hAnsi="Arial" w:cs="Arial"/>
        </w:rPr>
        <w:t xml:space="preserve"> and is </w:t>
      </w:r>
      <w:r w:rsidRPr="00F55FA0">
        <w:rPr>
          <w:rFonts w:ascii="Arial" w:hAnsi="Arial" w:cs="Arial"/>
          <w:u w:val="single"/>
        </w:rPr>
        <w:t>talented</w:t>
      </w:r>
      <w:r w:rsidRPr="00F55FA0">
        <w:rPr>
          <w:rFonts w:ascii="Arial" w:hAnsi="Arial" w:cs="Arial"/>
        </w:rPr>
        <w:t xml:space="preserve"> in or has a keen interest in one of the above courses of study;</w:t>
      </w:r>
    </w:p>
    <w:p w:rsidR="00E37FBE" w:rsidRPr="00F55FA0" w:rsidRDefault="00E37FBE" w:rsidP="00F55FA0">
      <w:pPr>
        <w:numPr>
          <w:ilvl w:val="0"/>
          <w:numId w:val="3"/>
        </w:numPr>
        <w:spacing w:after="0" w:line="240" w:lineRule="auto"/>
        <w:rPr>
          <w:rFonts w:ascii="Arial" w:hAnsi="Arial" w:cs="Arial"/>
        </w:rPr>
      </w:pPr>
      <w:r w:rsidRPr="00F55FA0">
        <w:rPr>
          <w:rFonts w:ascii="Arial" w:hAnsi="Arial" w:cs="Arial"/>
        </w:rPr>
        <w:t>will have more credits than the twenty-two (minimum transcript) or twenty-six (recommended transcript) required for graduation;</w:t>
      </w:r>
    </w:p>
    <w:p w:rsidR="00E37FBE" w:rsidRPr="00F55FA0" w:rsidRDefault="00E37FBE" w:rsidP="00F55FA0">
      <w:pPr>
        <w:numPr>
          <w:ilvl w:val="0"/>
          <w:numId w:val="3"/>
        </w:numPr>
        <w:spacing w:after="0" w:line="240" w:lineRule="auto"/>
        <w:rPr>
          <w:rFonts w:ascii="Arial" w:hAnsi="Arial" w:cs="Arial"/>
        </w:rPr>
      </w:pPr>
      <w:r w:rsidRPr="00F55FA0">
        <w:rPr>
          <w:rFonts w:ascii="Arial" w:hAnsi="Arial" w:cs="Arial"/>
        </w:rPr>
        <w:t xml:space="preserve">will have </w:t>
      </w:r>
      <w:r w:rsidRPr="00F55FA0">
        <w:rPr>
          <w:rFonts w:ascii="Arial" w:hAnsi="Arial" w:cs="Arial"/>
          <w:b/>
          <w:bCs/>
        </w:rPr>
        <w:t>more K-level academic courses than L-level courses</w:t>
      </w:r>
      <w:r w:rsidRPr="00F55FA0">
        <w:rPr>
          <w:rFonts w:ascii="Arial" w:hAnsi="Arial" w:cs="Arial"/>
        </w:rPr>
        <w:t xml:space="preserve"> on the final transcript; and</w:t>
      </w:r>
    </w:p>
    <w:p w:rsidR="00E37FBE" w:rsidRPr="00F55FA0" w:rsidRDefault="00E37FBE" w:rsidP="00F55FA0">
      <w:pPr>
        <w:numPr>
          <w:ilvl w:val="0"/>
          <w:numId w:val="3"/>
        </w:numPr>
        <w:spacing w:after="0" w:line="240" w:lineRule="auto"/>
        <w:rPr>
          <w:rFonts w:ascii="Arial" w:hAnsi="Arial" w:cs="Arial"/>
        </w:rPr>
      </w:pPr>
      <w:r w:rsidRPr="00F55FA0">
        <w:rPr>
          <w:rFonts w:ascii="Arial" w:hAnsi="Arial" w:cs="Arial"/>
        </w:rPr>
        <w:t xml:space="preserve">earns mostly grades of </w:t>
      </w:r>
      <w:r w:rsidRPr="00F55FA0">
        <w:rPr>
          <w:rFonts w:ascii="Arial" w:hAnsi="Arial" w:cs="Arial"/>
          <w:u w:val="single"/>
        </w:rPr>
        <w:t>A</w:t>
      </w:r>
      <w:r w:rsidRPr="00F55FA0">
        <w:rPr>
          <w:rFonts w:ascii="Arial" w:hAnsi="Arial" w:cs="Arial"/>
        </w:rPr>
        <w:t xml:space="preserve"> in </w:t>
      </w:r>
      <w:r w:rsidRPr="00F55FA0">
        <w:rPr>
          <w:rFonts w:ascii="Arial" w:hAnsi="Arial" w:cs="Arial"/>
          <w:b/>
          <w:bCs/>
          <w:u w:val="single"/>
        </w:rPr>
        <w:t>ALL</w:t>
      </w:r>
      <w:r w:rsidRPr="00F55FA0">
        <w:rPr>
          <w:rFonts w:ascii="Arial" w:hAnsi="Arial" w:cs="Arial"/>
        </w:rPr>
        <w:t xml:space="preserve"> courses of study (has a GPA of 6.0 or higher).</w:t>
      </w:r>
    </w:p>
    <w:p w:rsidR="00E37FBE" w:rsidRPr="00F55FA0" w:rsidRDefault="00E37FBE" w:rsidP="00F55FA0">
      <w:pPr>
        <w:spacing w:after="0" w:line="240" w:lineRule="auto"/>
        <w:rPr>
          <w:rFonts w:ascii="Arial" w:hAnsi="Arial" w:cs="Arial"/>
        </w:rPr>
      </w:pPr>
    </w:p>
    <w:p w:rsidR="00E37FBE" w:rsidRPr="00F55FA0" w:rsidRDefault="00E37FBE" w:rsidP="00F55FA0">
      <w:pPr>
        <w:spacing w:after="0" w:line="240" w:lineRule="auto"/>
        <w:rPr>
          <w:rFonts w:ascii="Arial" w:hAnsi="Arial" w:cs="Arial"/>
        </w:rPr>
      </w:pPr>
      <w:r w:rsidRPr="00F55FA0">
        <w:rPr>
          <w:rFonts w:ascii="Arial" w:hAnsi="Arial" w:cs="Arial"/>
        </w:rPr>
        <w:t xml:space="preserve">The student described above will achieve a grade point average that is almost identical to the grade point average he/she would obtain if two K-level courses were attempted instead of enrollment in and completion of the pass/fail courses.  This option works in this way because the total number of K-level courses is greater than the number of L-level courses.  This option does not alter class rank for students with few or no K-level courses; in fact, a pass/fail course may lower a student’s GPA if he/she takes all L-level courses and earns any grade lower than an </w:t>
      </w:r>
      <w:r w:rsidRPr="00F55FA0">
        <w:rPr>
          <w:rFonts w:ascii="Arial" w:hAnsi="Arial" w:cs="Arial"/>
          <w:u w:val="single"/>
        </w:rPr>
        <w:t>A</w:t>
      </w:r>
      <w:r w:rsidRPr="00F55FA0">
        <w:rPr>
          <w:rFonts w:ascii="Arial" w:hAnsi="Arial" w:cs="Arial"/>
        </w:rPr>
        <w:t>.</w:t>
      </w:r>
    </w:p>
    <w:p w:rsidR="00E37FBE" w:rsidRPr="00F55FA0" w:rsidRDefault="00E37FBE" w:rsidP="00F55FA0">
      <w:pPr>
        <w:spacing w:after="0" w:line="240" w:lineRule="auto"/>
        <w:rPr>
          <w:rFonts w:ascii="Arial" w:hAnsi="Arial" w:cs="Arial"/>
        </w:rPr>
      </w:pPr>
    </w:p>
    <w:p w:rsidR="00E37FBE" w:rsidRPr="00F55FA0" w:rsidRDefault="00E37FBE" w:rsidP="00F55FA0">
      <w:pPr>
        <w:keepNext/>
        <w:spacing w:before="240" w:after="60" w:line="240" w:lineRule="auto"/>
        <w:outlineLvl w:val="2"/>
        <w:rPr>
          <w:rFonts w:ascii="Arial" w:hAnsi="Arial" w:cs="Arial"/>
          <w:b/>
          <w:bCs/>
          <w:sz w:val="24"/>
          <w:szCs w:val="24"/>
          <w:u w:val="single"/>
        </w:rPr>
      </w:pPr>
      <w:r w:rsidRPr="00F55FA0">
        <w:rPr>
          <w:rFonts w:ascii="Arial" w:hAnsi="Arial" w:cs="Arial"/>
          <w:b/>
          <w:bCs/>
          <w:sz w:val="24"/>
          <w:szCs w:val="24"/>
          <w:u w:val="single"/>
        </w:rPr>
        <w:t>How are grades handled in a pass/fail course?</w:t>
      </w:r>
    </w:p>
    <w:p w:rsidR="00E37FBE" w:rsidRPr="00F55FA0" w:rsidRDefault="00E37FBE" w:rsidP="00F55FA0">
      <w:pPr>
        <w:spacing w:after="0" w:line="240" w:lineRule="auto"/>
        <w:rPr>
          <w:rFonts w:ascii="Arial" w:hAnsi="Arial" w:cs="Arial"/>
          <w:sz w:val="16"/>
          <w:szCs w:val="16"/>
        </w:rPr>
      </w:pPr>
    </w:p>
    <w:p w:rsidR="00E37FBE" w:rsidRPr="00F55FA0" w:rsidRDefault="00E37FBE" w:rsidP="00F55FA0">
      <w:pPr>
        <w:spacing w:after="0" w:line="240" w:lineRule="auto"/>
        <w:rPr>
          <w:rFonts w:ascii="Arial" w:hAnsi="Arial" w:cs="Arial"/>
        </w:rPr>
      </w:pPr>
      <w:r w:rsidRPr="00F55FA0">
        <w:rPr>
          <w:rFonts w:ascii="Arial" w:hAnsi="Arial" w:cs="Arial"/>
        </w:rPr>
        <w:t>Students who are eligible and choose to take one of the advanced courses for a pass/fail grade</w:t>
      </w:r>
    </w:p>
    <w:p w:rsidR="00E37FBE" w:rsidRPr="00F55FA0" w:rsidRDefault="00E37FBE" w:rsidP="00F55FA0">
      <w:pPr>
        <w:spacing w:after="0" w:line="240" w:lineRule="auto"/>
        <w:rPr>
          <w:rFonts w:ascii="Arial" w:hAnsi="Arial" w:cs="Arial"/>
          <w:sz w:val="16"/>
          <w:szCs w:val="16"/>
        </w:rPr>
      </w:pPr>
    </w:p>
    <w:p w:rsidR="00E37FBE" w:rsidRPr="00F55FA0" w:rsidRDefault="00E37FBE" w:rsidP="00F55FA0">
      <w:pPr>
        <w:numPr>
          <w:ilvl w:val="0"/>
          <w:numId w:val="4"/>
        </w:numPr>
        <w:tabs>
          <w:tab w:val="clear" w:pos="360"/>
          <w:tab w:val="num" w:pos="720"/>
        </w:tabs>
        <w:spacing w:after="0" w:line="240" w:lineRule="auto"/>
        <w:ind w:left="720"/>
        <w:rPr>
          <w:rFonts w:ascii="Arial" w:hAnsi="Arial" w:cs="Arial"/>
        </w:rPr>
      </w:pPr>
      <w:r w:rsidRPr="00F55FA0">
        <w:rPr>
          <w:rFonts w:ascii="Arial" w:hAnsi="Arial" w:cs="Arial"/>
        </w:rPr>
        <w:t>will receive numerical grades all year on the report card and</w:t>
      </w:r>
    </w:p>
    <w:p w:rsidR="00E37FBE" w:rsidRPr="00F55FA0" w:rsidRDefault="00E37FBE" w:rsidP="00F55FA0">
      <w:pPr>
        <w:numPr>
          <w:ilvl w:val="0"/>
          <w:numId w:val="4"/>
        </w:numPr>
        <w:tabs>
          <w:tab w:val="clear" w:pos="360"/>
          <w:tab w:val="num" w:pos="720"/>
        </w:tabs>
        <w:spacing w:after="0" w:line="240" w:lineRule="auto"/>
        <w:ind w:left="720"/>
        <w:rPr>
          <w:rFonts w:ascii="Arial" w:hAnsi="Arial" w:cs="Arial"/>
        </w:rPr>
      </w:pPr>
      <w:r w:rsidRPr="00F55FA0">
        <w:rPr>
          <w:rFonts w:ascii="Arial" w:hAnsi="Arial" w:cs="Arial"/>
        </w:rPr>
        <w:t xml:space="preserve">will receive a </w:t>
      </w:r>
      <w:r w:rsidRPr="00F55FA0">
        <w:rPr>
          <w:rFonts w:ascii="Arial" w:hAnsi="Arial" w:cs="Arial"/>
          <w:u w:val="single"/>
        </w:rPr>
        <w:t>P</w:t>
      </w:r>
      <w:r w:rsidRPr="00F55FA0">
        <w:rPr>
          <w:rFonts w:ascii="Arial" w:hAnsi="Arial" w:cs="Arial"/>
        </w:rPr>
        <w:t xml:space="preserve"> (pass) </w:t>
      </w:r>
      <w:r w:rsidRPr="00F55FA0">
        <w:rPr>
          <w:rFonts w:ascii="Arial" w:hAnsi="Arial" w:cs="Arial"/>
          <w:b/>
          <w:bCs/>
          <w:u w:val="single"/>
        </w:rPr>
        <w:t>or</w:t>
      </w:r>
      <w:r w:rsidRPr="00F55FA0">
        <w:rPr>
          <w:rFonts w:ascii="Arial" w:hAnsi="Arial" w:cs="Arial"/>
          <w:u w:val="single"/>
        </w:rPr>
        <w:t>F</w:t>
      </w:r>
      <w:r w:rsidRPr="00F55FA0">
        <w:rPr>
          <w:rFonts w:ascii="Arial" w:hAnsi="Arial" w:cs="Arial"/>
        </w:rPr>
        <w:t xml:space="preserve"> (fail) on the transcript.</w:t>
      </w:r>
    </w:p>
    <w:p w:rsidR="00E37FBE" w:rsidRPr="00F55FA0" w:rsidRDefault="00E37FBE" w:rsidP="00F55FA0">
      <w:pPr>
        <w:spacing w:after="0" w:line="240" w:lineRule="auto"/>
        <w:rPr>
          <w:rFonts w:ascii="Arial" w:hAnsi="Arial" w:cs="Arial"/>
        </w:rPr>
      </w:pPr>
    </w:p>
    <w:p w:rsidR="00E37FBE" w:rsidRPr="00F55FA0" w:rsidRDefault="00E37FBE" w:rsidP="00F55FA0">
      <w:pPr>
        <w:spacing w:after="0" w:line="240" w:lineRule="auto"/>
        <w:rPr>
          <w:rFonts w:ascii="Arial" w:hAnsi="Arial" w:cs="Arial"/>
          <w:b/>
          <w:bCs/>
        </w:rPr>
      </w:pPr>
      <w:r w:rsidRPr="00F55FA0">
        <w:rPr>
          <w:rFonts w:ascii="Arial" w:hAnsi="Arial" w:cs="Arial"/>
          <w:b/>
          <w:bCs/>
        </w:rPr>
        <w:t>These courses will not be included in the computation of grade point averages and class rank.</w:t>
      </w:r>
    </w:p>
    <w:p w:rsidR="00E37FBE" w:rsidRPr="00F55FA0" w:rsidRDefault="00E37FBE" w:rsidP="00F55FA0">
      <w:pPr>
        <w:spacing w:after="0" w:line="240" w:lineRule="auto"/>
        <w:rPr>
          <w:rFonts w:ascii="Arial" w:hAnsi="Arial" w:cs="Arial"/>
        </w:rPr>
      </w:pPr>
    </w:p>
    <w:p w:rsidR="00E37FBE" w:rsidRPr="00F55FA0" w:rsidRDefault="00E37FBE" w:rsidP="00F55FA0">
      <w:pPr>
        <w:keepNext/>
        <w:spacing w:before="240" w:after="60" w:line="240" w:lineRule="auto"/>
        <w:outlineLvl w:val="2"/>
        <w:rPr>
          <w:rFonts w:ascii="Arial" w:hAnsi="Arial" w:cs="Arial"/>
          <w:b/>
          <w:bCs/>
          <w:sz w:val="24"/>
          <w:szCs w:val="24"/>
          <w:u w:val="single"/>
        </w:rPr>
      </w:pPr>
      <w:r w:rsidRPr="00F55FA0">
        <w:rPr>
          <w:rFonts w:ascii="Arial" w:hAnsi="Arial" w:cs="Arial"/>
          <w:b/>
          <w:bCs/>
          <w:sz w:val="24"/>
          <w:szCs w:val="24"/>
          <w:u w:val="single"/>
        </w:rPr>
        <w:t>What are the performance standards for these courses?</w:t>
      </w:r>
    </w:p>
    <w:p w:rsidR="00E37FBE" w:rsidRPr="00F55FA0" w:rsidRDefault="00E37FBE" w:rsidP="00F55FA0">
      <w:pPr>
        <w:spacing w:after="0" w:line="240" w:lineRule="auto"/>
        <w:rPr>
          <w:rFonts w:ascii="Arial" w:hAnsi="Arial" w:cs="Arial"/>
          <w:sz w:val="16"/>
          <w:szCs w:val="16"/>
        </w:rPr>
      </w:pPr>
    </w:p>
    <w:p w:rsidR="00E37FBE" w:rsidRPr="00F55FA0" w:rsidRDefault="00E37FBE" w:rsidP="00F55FA0">
      <w:pPr>
        <w:numPr>
          <w:ilvl w:val="0"/>
          <w:numId w:val="5"/>
        </w:numPr>
        <w:spacing w:after="0" w:line="240" w:lineRule="auto"/>
        <w:rPr>
          <w:rFonts w:ascii="Arial" w:hAnsi="Arial" w:cs="Arial"/>
        </w:rPr>
      </w:pPr>
      <w:r w:rsidRPr="00F55FA0">
        <w:rPr>
          <w:rFonts w:ascii="Arial" w:hAnsi="Arial" w:cs="Arial"/>
        </w:rPr>
        <w:t xml:space="preserve">Students must complete all of the assigned work just as if they were enrolled in the course for a numerical grade.  </w:t>
      </w:r>
    </w:p>
    <w:p w:rsidR="00E37FBE" w:rsidRPr="00F55FA0" w:rsidRDefault="00E37FBE" w:rsidP="00F55FA0">
      <w:pPr>
        <w:numPr>
          <w:ilvl w:val="0"/>
          <w:numId w:val="5"/>
        </w:numPr>
        <w:spacing w:after="0" w:line="240" w:lineRule="auto"/>
        <w:rPr>
          <w:rFonts w:ascii="Arial" w:hAnsi="Arial" w:cs="Arial"/>
        </w:rPr>
      </w:pPr>
      <w:r w:rsidRPr="00F55FA0">
        <w:rPr>
          <w:rFonts w:ascii="Arial" w:hAnsi="Arial" w:cs="Arial"/>
        </w:rPr>
        <w:t>Students must take all tests associated with the course unless exempt from the final exam through grades earned and attendance.</w:t>
      </w:r>
    </w:p>
    <w:p w:rsidR="00E37FBE" w:rsidRPr="00F55FA0" w:rsidRDefault="00E37FBE" w:rsidP="00F55FA0">
      <w:pPr>
        <w:numPr>
          <w:ilvl w:val="0"/>
          <w:numId w:val="5"/>
        </w:numPr>
        <w:spacing w:after="0" w:line="240" w:lineRule="auto"/>
        <w:rPr>
          <w:rFonts w:ascii="Arial" w:hAnsi="Arial" w:cs="Arial"/>
        </w:rPr>
      </w:pPr>
      <w:r w:rsidRPr="00F55FA0">
        <w:rPr>
          <w:rFonts w:ascii="Arial" w:hAnsi="Arial" w:cs="Arial"/>
        </w:rPr>
        <w:t xml:space="preserve">To maintain eligibility to stay in the pass/fail course for the second semester, the student’s semester average must be passing.  </w:t>
      </w:r>
      <w:r w:rsidRPr="00F55FA0">
        <w:rPr>
          <w:rFonts w:ascii="Arial" w:hAnsi="Arial" w:cs="Arial"/>
          <w:u w:val="single"/>
        </w:rPr>
        <w:t>Exception</w:t>
      </w:r>
      <w:r w:rsidRPr="00F55FA0">
        <w:rPr>
          <w:rFonts w:ascii="Arial" w:hAnsi="Arial" w:cs="Arial"/>
        </w:rPr>
        <w:t>:  If the student is in a K-level foreign language course, K-level eligibility standards must be maintained.</w:t>
      </w:r>
    </w:p>
    <w:p w:rsidR="00E37FBE" w:rsidRPr="00F55FA0" w:rsidRDefault="00E37FBE" w:rsidP="00F55FA0">
      <w:pPr>
        <w:spacing w:after="0" w:line="240" w:lineRule="auto"/>
        <w:rPr>
          <w:rFonts w:ascii="Arial" w:hAnsi="Arial" w:cs="Arial"/>
        </w:rPr>
      </w:pPr>
    </w:p>
    <w:p w:rsidR="00E37FBE" w:rsidRPr="00F55FA0" w:rsidRDefault="00E37FBE" w:rsidP="00F55FA0">
      <w:pPr>
        <w:spacing w:after="0" w:line="240" w:lineRule="auto"/>
        <w:rPr>
          <w:rFonts w:ascii="Arial" w:hAnsi="Arial" w:cs="Arial"/>
        </w:rPr>
      </w:pPr>
    </w:p>
    <w:p w:rsidR="00E37FBE" w:rsidRPr="00F55FA0" w:rsidRDefault="00E37FBE" w:rsidP="00F55FA0">
      <w:pPr>
        <w:spacing w:after="0" w:line="240" w:lineRule="auto"/>
        <w:rPr>
          <w:rFonts w:ascii="Arial" w:hAnsi="Arial" w:cs="Arial"/>
        </w:rPr>
      </w:pPr>
    </w:p>
    <w:p w:rsidR="00E37FBE" w:rsidRPr="00F55FA0" w:rsidRDefault="00E37FBE" w:rsidP="00F55FA0">
      <w:pPr>
        <w:spacing w:after="0" w:line="240" w:lineRule="auto"/>
        <w:rPr>
          <w:rFonts w:ascii="Arial" w:hAnsi="Arial" w:cs="Arial"/>
          <w:sz w:val="24"/>
          <w:szCs w:val="24"/>
        </w:rPr>
      </w:pPr>
      <w:r w:rsidRPr="00F55FA0">
        <w:rPr>
          <w:rFonts w:ascii="Arial" w:hAnsi="Arial" w:cs="Arial"/>
          <w:b/>
          <w:bCs/>
          <w:sz w:val="24"/>
          <w:szCs w:val="24"/>
          <w:u w:val="single"/>
        </w:rPr>
        <w:lastRenderedPageBreak/>
        <w:t>How will grades in a pass/fail course affect eligibility for extra-curricular activities?</w:t>
      </w:r>
    </w:p>
    <w:p w:rsidR="00E37FBE" w:rsidRPr="00F55FA0" w:rsidRDefault="00E37FBE" w:rsidP="00F55FA0">
      <w:pPr>
        <w:spacing w:after="0" w:line="240" w:lineRule="auto"/>
        <w:rPr>
          <w:rFonts w:ascii="Arial" w:hAnsi="Arial" w:cs="Arial"/>
        </w:rPr>
      </w:pPr>
    </w:p>
    <w:p w:rsidR="00E37FBE" w:rsidRPr="00F55FA0" w:rsidRDefault="00E37FBE" w:rsidP="00F55FA0">
      <w:pPr>
        <w:spacing w:after="120" w:line="240" w:lineRule="auto"/>
        <w:rPr>
          <w:rFonts w:ascii="Arial" w:hAnsi="Arial" w:cs="Arial"/>
        </w:rPr>
      </w:pPr>
      <w:r w:rsidRPr="00F55FA0">
        <w:rPr>
          <w:rFonts w:ascii="Arial" w:hAnsi="Arial" w:cs="Arial"/>
        </w:rPr>
        <w:t>The numerical grades earned in a pass/fail course will be used to determine eligibility for participation in all UIL or school-sponsored activities.  In addition, numerical grades will also be used to determine honor roll each six-weeks; academic awards eligibility, including admission to organizations such as National Honor Society; criteria used in selection of students for various positions such as drill team officers, class officers; exam exemptions; entrance and exit in K-level courses, etc.</w:t>
      </w:r>
    </w:p>
    <w:p w:rsidR="00E37FBE" w:rsidRPr="00F55FA0" w:rsidRDefault="00E37FBE" w:rsidP="00F55FA0">
      <w:pPr>
        <w:spacing w:after="0" w:line="240" w:lineRule="auto"/>
        <w:rPr>
          <w:rFonts w:ascii="Arial" w:hAnsi="Arial" w:cs="Arial"/>
        </w:rPr>
      </w:pPr>
    </w:p>
    <w:p w:rsidR="00E37FBE" w:rsidRPr="00F55FA0" w:rsidRDefault="00E37FBE" w:rsidP="00F55FA0">
      <w:pPr>
        <w:keepNext/>
        <w:spacing w:before="240" w:after="60" w:line="240" w:lineRule="auto"/>
        <w:outlineLvl w:val="2"/>
        <w:rPr>
          <w:rFonts w:ascii="Arial" w:hAnsi="Arial" w:cs="Arial"/>
          <w:b/>
          <w:bCs/>
          <w:sz w:val="24"/>
          <w:szCs w:val="24"/>
          <w:u w:val="single"/>
        </w:rPr>
      </w:pPr>
      <w:r w:rsidRPr="00F55FA0">
        <w:rPr>
          <w:rFonts w:ascii="Arial" w:hAnsi="Arial" w:cs="Arial"/>
          <w:b/>
          <w:bCs/>
          <w:sz w:val="24"/>
          <w:szCs w:val="24"/>
          <w:u w:val="single"/>
        </w:rPr>
        <w:t>How do I enroll in a pass/fail course?</w:t>
      </w:r>
    </w:p>
    <w:p w:rsidR="00E37FBE" w:rsidRPr="00F55FA0" w:rsidRDefault="00E37FBE" w:rsidP="00F55FA0">
      <w:pPr>
        <w:spacing w:after="0" w:line="240" w:lineRule="auto"/>
        <w:rPr>
          <w:rFonts w:ascii="Arial" w:hAnsi="Arial" w:cs="Arial"/>
        </w:rPr>
      </w:pPr>
    </w:p>
    <w:p w:rsidR="00E37FBE" w:rsidRPr="00F55FA0" w:rsidRDefault="00E37FBE" w:rsidP="00F55FA0">
      <w:pPr>
        <w:spacing w:after="120" w:line="240" w:lineRule="auto"/>
        <w:rPr>
          <w:rFonts w:ascii="Arial" w:hAnsi="Arial" w:cs="Arial"/>
        </w:rPr>
      </w:pPr>
      <w:r w:rsidRPr="00F55FA0">
        <w:rPr>
          <w:rFonts w:ascii="Arial" w:hAnsi="Arial" w:cs="Arial"/>
        </w:rPr>
        <w:t xml:space="preserve">Students interested in taking one of the pass/fail courses must discuss this option with the teacher of the course on the </w:t>
      </w:r>
      <w:r w:rsidRPr="00F55FA0">
        <w:rPr>
          <w:rFonts w:ascii="Arial" w:hAnsi="Arial" w:cs="Arial"/>
          <w:b/>
          <w:bCs/>
          <w:u w:val="single"/>
        </w:rPr>
        <w:t>first day</w:t>
      </w:r>
      <w:r w:rsidRPr="00F55FA0">
        <w:rPr>
          <w:rFonts w:ascii="Arial" w:hAnsi="Arial" w:cs="Arial"/>
        </w:rPr>
        <w:t xml:space="preserve"> the course meets.  If the student meets all of the criteria, he/she must complete the appropriate form, have it signed by the parent and teacher, and return it to the counselor, no later than the end of the third week of the semester, for approval and a schedule change to reflect enrollment in a pass/fail course.  For more information, discuss this option with your teacher or counselor.</w:t>
      </w:r>
    </w:p>
    <w:p w:rsidR="00E37FBE" w:rsidRPr="00F55FA0" w:rsidRDefault="00E37FBE" w:rsidP="00F55FA0">
      <w:pPr>
        <w:spacing w:after="120" w:line="240" w:lineRule="auto"/>
        <w:rPr>
          <w:rFonts w:ascii="Arial" w:hAnsi="Arial" w:cs="Arial"/>
          <w:b/>
          <w:bCs/>
          <w:sz w:val="36"/>
          <w:szCs w:val="36"/>
        </w:rPr>
      </w:pPr>
    </w:p>
    <w:p w:rsidR="00E37FBE" w:rsidRPr="00F55FA0" w:rsidRDefault="00E37FBE" w:rsidP="00F55FA0">
      <w:pPr>
        <w:spacing w:after="120" w:line="480" w:lineRule="auto"/>
        <w:rPr>
          <w:rFonts w:ascii="Arial" w:hAnsi="Arial" w:cs="Arial"/>
          <w:b/>
          <w:bCs/>
          <w:sz w:val="32"/>
          <w:szCs w:val="32"/>
        </w:rPr>
      </w:pPr>
      <w:r w:rsidRPr="00F55FA0">
        <w:rPr>
          <w:rFonts w:ascii="Arial" w:hAnsi="Arial" w:cs="Arial"/>
          <w:b/>
          <w:bCs/>
          <w:sz w:val="32"/>
          <w:szCs w:val="32"/>
        </w:rPr>
        <w:t xml:space="preserve">Pass/Fail </w:t>
      </w:r>
    </w:p>
    <w:p w:rsidR="00E37FBE" w:rsidRPr="00F55FA0" w:rsidRDefault="00E37FBE" w:rsidP="00F55FA0">
      <w:pPr>
        <w:spacing w:after="120" w:line="480" w:lineRule="auto"/>
        <w:rPr>
          <w:rFonts w:ascii="Arial" w:hAnsi="Arial" w:cs="Arial"/>
          <w:b/>
          <w:bCs/>
        </w:rPr>
      </w:pPr>
      <w:r w:rsidRPr="00F55FA0">
        <w:rPr>
          <w:rFonts w:ascii="Arial" w:hAnsi="Arial" w:cs="Arial"/>
          <w:b/>
          <w:bCs/>
        </w:rPr>
        <w:t>Notes:</w:t>
      </w:r>
    </w:p>
    <w:p w:rsidR="00E37FBE" w:rsidRPr="00F55FA0" w:rsidRDefault="00E37FBE" w:rsidP="00F55FA0">
      <w:pPr>
        <w:spacing w:after="120" w:line="480" w:lineRule="auto"/>
        <w:rPr>
          <w:rFonts w:ascii="Arial" w:hAnsi="Arial" w:cs="Arial"/>
        </w:rPr>
      </w:pPr>
      <w:r w:rsidRPr="00F55FA0">
        <w:rPr>
          <w:rFonts w:ascii="Arial" w:hAnsi="Arial" w:cs="Arial"/>
        </w:rPr>
        <w:t>The following are exceptions to the pass/fail options for students in particular situations.</w:t>
      </w:r>
    </w:p>
    <w:p w:rsidR="00E37FBE" w:rsidRPr="00F55FA0" w:rsidRDefault="00E37FBE" w:rsidP="00F55FA0">
      <w:pPr>
        <w:numPr>
          <w:ilvl w:val="0"/>
          <w:numId w:val="6"/>
        </w:numPr>
        <w:spacing w:after="0" w:line="240" w:lineRule="auto"/>
        <w:rPr>
          <w:rFonts w:ascii="Arial" w:hAnsi="Arial" w:cs="Arial"/>
        </w:rPr>
      </w:pPr>
      <w:r w:rsidRPr="00F55FA0">
        <w:rPr>
          <w:rFonts w:ascii="Arial" w:hAnsi="Arial" w:cs="Arial"/>
        </w:rPr>
        <w:t xml:space="preserve">Band III students </w:t>
      </w:r>
      <w:r>
        <w:rPr>
          <w:rFonts w:ascii="Arial" w:hAnsi="Arial" w:cs="Arial"/>
        </w:rPr>
        <w:t xml:space="preserve">in the Class of 2013 </w:t>
      </w:r>
      <w:r w:rsidRPr="00F55FA0">
        <w:rPr>
          <w:rFonts w:ascii="Arial" w:hAnsi="Arial" w:cs="Arial"/>
        </w:rPr>
        <w:t>may not pass/fail this course until the spring semester.  The fall semester meets the third required semester of P.E.</w:t>
      </w:r>
      <w:r>
        <w:rPr>
          <w:rFonts w:ascii="Arial" w:hAnsi="Arial" w:cs="Arial"/>
        </w:rPr>
        <w:t xml:space="preserve">  However, students who have met their PE requirement in some other way may pass/fail Band III A.</w:t>
      </w:r>
    </w:p>
    <w:p w:rsidR="00E37FBE" w:rsidRPr="00F55FA0" w:rsidRDefault="00E37FBE" w:rsidP="00F55FA0">
      <w:pPr>
        <w:spacing w:after="0" w:line="240" w:lineRule="auto"/>
        <w:ind w:left="360"/>
        <w:rPr>
          <w:rFonts w:ascii="Arial" w:hAnsi="Arial" w:cs="Arial"/>
        </w:rPr>
      </w:pPr>
    </w:p>
    <w:p w:rsidR="00E37FBE" w:rsidRPr="00F55FA0" w:rsidRDefault="00E37FBE" w:rsidP="00F55FA0">
      <w:pPr>
        <w:numPr>
          <w:ilvl w:val="0"/>
          <w:numId w:val="6"/>
        </w:numPr>
        <w:spacing w:after="0" w:line="240" w:lineRule="auto"/>
        <w:rPr>
          <w:rFonts w:ascii="Arial" w:hAnsi="Arial" w:cs="Arial"/>
        </w:rPr>
      </w:pPr>
      <w:r w:rsidRPr="00F55FA0">
        <w:rPr>
          <w:rFonts w:ascii="Arial" w:hAnsi="Arial" w:cs="Arial"/>
        </w:rPr>
        <w:t xml:space="preserve">Seniors taking Algebra II to meet the requirements to earn the Recommended Program may </w:t>
      </w:r>
      <w:r w:rsidRPr="00F55FA0">
        <w:rPr>
          <w:rFonts w:ascii="Arial" w:hAnsi="Arial" w:cs="Arial"/>
          <w:u w:val="single"/>
        </w:rPr>
        <w:t>not</w:t>
      </w:r>
      <w:r w:rsidRPr="00F55FA0">
        <w:rPr>
          <w:rFonts w:ascii="Arial" w:hAnsi="Arial" w:cs="Arial"/>
        </w:rPr>
        <w:t xml:space="preserve"> pass/fail the course.  Algebra II is a Recommended Program required course.</w:t>
      </w:r>
    </w:p>
    <w:p w:rsidR="00E37FBE" w:rsidRPr="00F55FA0" w:rsidRDefault="00E37FBE" w:rsidP="00F55FA0">
      <w:pPr>
        <w:spacing w:after="0" w:line="240" w:lineRule="auto"/>
        <w:ind w:left="360"/>
        <w:rPr>
          <w:rFonts w:ascii="Arial" w:hAnsi="Arial" w:cs="Arial"/>
        </w:rPr>
      </w:pPr>
    </w:p>
    <w:p w:rsidR="00E37FBE" w:rsidRPr="00F55FA0" w:rsidRDefault="00E37FBE" w:rsidP="00F55FA0">
      <w:pPr>
        <w:numPr>
          <w:ilvl w:val="0"/>
          <w:numId w:val="6"/>
        </w:numPr>
        <w:spacing w:after="0" w:line="240" w:lineRule="auto"/>
        <w:rPr>
          <w:rFonts w:ascii="Arial" w:hAnsi="Arial" w:cs="Arial"/>
        </w:rPr>
      </w:pPr>
      <w:r w:rsidRPr="00F55FA0">
        <w:rPr>
          <w:rFonts w:ascii="Arial" w:hAnsi="Arial" w:cs="Arial"/>
        </w:rPr>
        <w:t xml:space="preserve">Students who have exactly </w:t>
      </w:r>
      <w:r w:rsidRPr="00F55FA0">
        <w:rPr>
          <w:rFonts w:ascii="Arial" w:hAnsi="Arial" w:cs="Arial"/>
          <w:u w:val="single"/>
        </w:rPr>
        <w:t>26</w:t>
      </w:r>
      <w:r w:rsidRPr="00F55FA0">
        <w:rPr>
          <w:rFonts w:ascii="Arial" w:hAnsi="Arial" w:cs="Arial"/>
        </w:rPr>
        <w:t xml:space="preserve"> credits (Recommended Program) or </w:t>
      </w:r>
      <w:r w:rsidRPr="00F55FA0">
        <w:rPr>
          <w:rFonts w:ascii="Arial" w:hAnsi="Arial" w:cs="Arial"/>
          <w:u w:val="single"/>
        </w:rPr>
        <w:t>22</w:t>
      </w:r>
      <w:r w:rsidRPr="00F55FA0">
        <w:rPr>
          <w:rFonts w:ascii="Arial" w:hAnsi="Arial" w:cs="Arial"/>
        </w:rPr>
        <w:t xml:space="preserve"> credits (Minimum Program) may </w:t>
      </w:r>
      <w:r w:rsidRPr="00F55FA0">
        <w:rPr>
          <w:rFonts w:ascii="Arial" w:hAnsi="Arial" w:cs="Arial"/>
          <w:u w:val="single"/>
        </w:rPr>
        <w:t>not</w:t>
      </w:r>
      <w:r w:rsidRPr="00F55FA0">
        <w:rPr>
          <w:rFonts w:ascii="Arial" w:hAnsi="Arial" w:cs="Arial"/>
        </w:rPr>
        <w:t xml:space="preserve"> pass/fail any course.</w:t>
      </w:r>
    </w:p>
    <w:p w:rsidR="00E37FBE" w:rsidRPr="00F55FA0" w:rsidRDefault="00E37FBE" w:rsidP="00F55FA0">
      <w:pPr>
        <w:spacing w:after="0" w:line="240" w:lineRule="auto"/>
        <w:ind w:left="360"/>
        <w:rPr>
          <w:rFonts w:ascii="Arial" w:hAnsi="Arial" w:cs="Arial"/>
        </w:rPr>
      </w:pPr>
    </w:p>
    <w:p w:rsidR="00E37FBE" w:rsidRPr="00F55FA0" w:rsidRDefault="00E37FBE" w:rsidP="00F55FA0">
      <w:pPr>
        <w:numPr>
          <w:ilvl w:val="0"/>
          <w:numId w:val="6"/>
        </w:numPr>
        <w:spacing w:after="0" w:line="240" w:lineRule="auto"/>
        <w:rPr>
          <w:rFonts w:ascii="Arial" w:hAnsi="Arial" w:cs="Arial"/>
        </w:rPr>
      </w:pPr>
      <w:r w:rsidRPr="00F55FA0">
        <w:rPr>
          <w:rFonts w:ascii="Arial" w:hAnsi="Arial" w:cs="Arial"/>
        </w:rPr>
        <w:t xml:space="preserve">Students </w:t>
      </w:r>
      <w:r w:rsidRPr="00F55FA0">
        <w:rPr>
          <w:rFonts w:ascii="Arial" w:hAnsi="Arial" w:cs="Arial"/>
          <w:u w:val="single"/>
        </w:rPr>
        <w:t>must</w:t>
      </w:r>
      <w:r w:rsidRPr="00F55FA0">
        <w:rPr>
          <w:rFonts w:ascii="Arial" w:hAnsi="Arial" w:cs="Arial"/>
        </w:rPr>
        <w:t xml:space="preserve"> have credit for the first two courses in the elective program sequence to pass/fail the third course.  (Example:  Student must have credit for Debate I and II to pass/fail Debate III.)</w:t>
      </w:r>
    </w:p>
    <w:p w:rsidR="00E37FBE" w:rsidRPr="00F55FA0" w:rsidRDefault="00E37FBE" w:rsidP="00F55FA0">
      <w:pPr>
        <w:spacing w:after="0" w:line="240" w:lineRule="auto"/>
        <w:rPr>
          <w:rFonts w:ascii="Arial" w:hAnsi="Arial" w:cs="Arial"/>
          <w:sz w:val="20"/>
          <w:szCs w:val="20"/>
        </w:rPr>
      </w:pPr>
    </w:p>
    <w:p w:rsidR="00E37FBE" w:rsidRPr="00F55FA0" w:rsidRDefault="00E37FBE" w:rsidP="00F55FA0">
      <w:pPr>
        <w:spacing w:after="0" w:line="240" w:lineRule="auto"/>
        <w:rPr>
          <w:rFonts w:ascii="Arial" w:hAnsi="Arial" w:cs="Arial"/>
          <w:sz w:val="20"/>
          <w:szCs w:val="2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Pr="00F55FA0" w:rsidRDefault="00E37FBE" w:rsidP="00F55F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napToGrid w:val="0"/>
          <w:color w:val="000000"/>
        </w:rPr>
      </w:pPr>
    </w:p>
    <w:p w:rsidR="00E37FBE" w:rsidRDefault="00E37FBE"/>
    <w:sectPr w:rsidR="00E37FBE" w:rsidSect="003C1F23">
      <w:pgSz w:w="12240" w:h="15840"/>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BE0"/>
    <w:multiLevelType w:val="singleLevel"/>
    <w:tmpl w:val="52447DDA"/>
    <w:lvl w:ilvl="0">
      <w:start w:val="1"/>
      <w:numFmt w:val="bullet"/>
      <w:lvlText w:val=""/>
      <w:lvlJc w:val="left"/>
      <w:pPr>
        <w:tabs>
          <w:tab w:val="num" w:pos="360"/>
        </w:tabs>
        <w:ind w:left="360" w:hanging="360"/>
      </w:pPr>
      <w:rPr>
        <w:rFonts w:ascii="Symbol" w:hAnsi="Symbol" w:cs="Symbol" w:hint="default"/>
      </w:rPr>
    </w:lvl>
  </w:abstractNum>
  <w:abstractNum w:abstractNumId="1">
    <w:nsid w:val="097E6018"/>
    <w:multiLevelType w:val="singleLevel"/>
    <w:tmpl w:val="52447DDA"/>
    <w:lvl w:ilvl="0">
      <w:start w:val="1"/>
      <w:numFmt w:val="bullet"/>
      <w:lvlText w:val=""/>
      <w:lvlJc w:val="left"/>
      <w:pPr>
        <w:tabs>
          <w:tab w:val="num" w:pos="360"/>
        </w:tabs>
        <w:ind w:left="360" w:hanging="360"/>
      </w:pPr>
      <w:rPr>
        <w:rFonts w:ascii="Symbol" w:hAnsi="Symbol" w:cs="Symbol" w:hint="default"/>
      </w:rPr>
    </w:lvl>
  </w:abstractNum>
  <w:abstractNum w:abstractNumId="2">
    <w:nsid w:val="0ABB467E"/>
    <w:multiLevelType w:val="singleLevel"/>
    <w:tmpl w:val="52447DDA"/>
    <w:lvl w:ilvl="0">
      <w:start w:val="1"/>
      <w:numFmt w:val="bullet"/>
      <w:lvlText w:val=""/>
      <w:lvlJc w:val="left"/>
      <w:pPr>
        <w:tabs>
          <w:tab w:val="num" w:pos="360"/>
        </w:tabs>
        <w:ind w:left="360" w:hanging="360"/>
      </w:pPr>
      <w:rPr>
        <w:rFonts w:ascii="Symbol" w:hAnsi="Symbol" w:cs="Symbol" w:hint="default"/>
      </w:rPr>
    </w:lvl>
  </w:abstractNum>
  <w:abstractNum w:abstractNumId="3">
    <w:nsid w:val="176B0E80"/>
    <w:multiLevelType w:val="singleLevel"/>
    <w:tmpl w:val="0409000F"/>
    <w:lvl w:ilvl="0">
      <w:start w:val="1"/>
      <w:numFmt w:val="decimal"/>
      <w:lvlText w:val="%1."/>
      <w:lvlJc w:val="left"/>
      <w:pPr>
        <w:tabs>
          <w:tab w:val="num" w:pos="360"/>
        </w:tabs>
        <w:ind w:left="360" w:hanging="360"/>
      </w:pPr>
    </w:lvl>
  </w:abstractNum>
  <w:abstractNum w:abstractNumId="4">
    <w:nsid w:val="270F126A"/>
    <w:multiLevelType w:val="hybridMultilevel"/>
    <w:tmpl w:val="4E98A3B0"/>
    <w:lvl w:ilvl="0" w:tplc="04090005">
      <w:start w:val="1"/>
      <w:numFmt w:val="bullet"/>
      <w:lvlText w:val=""/>
      <w:lvlJc w:val="left"/>
      <w:pPr>
        <w:ind w:left="1320" w:hanging="360"/>
      </w:pPr>
      <w:rPr>
        <w:rFonts w:ascii="Wingdings" w:hAnsi="Wingdings" w:cs="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cs="Wingdings" w:hint="default"/>
      </w:rPr>
    </w:lvl>
    <w:lvl w:ilvl="3" w:tplc="04090001" w:tentative="1">
      <w:start w:val="1"/>
      <w:numFmt w:val="bullet"/>
      <w:lvlText w:val=""/>
      <w:lvlJc w:val="left"/>
      <w:pPr>
        <w:ind w:left="3480" w:hanging="360"/>
      </w:pPr>
      <w:rPr>
        <w:rFonts w:ascii="Symbol" w:hAnsi="Symbol" w:cs="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cs="Wingdings" w:hint="default"/>
      </w:rPr>
    </w:lvl>
    <w:lvl w:ilvl="6" w:tplc="04090001" w:tentative="1">
      <w:start w:val="1"/>
      <w:numFmt w:val="bullet"/>
      <w:lvlText w:val=""/>
      <w:lvlJc w:val="left"/>
      <w:pPr>
        <w:ind w:left="5640" w:hanging="360"/>
      </w:pPr>
      <w:rPr>
        <w:rFonts w:ascii="Symbol" w:hAnsi="Symbol" w:cs="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cs="Wingdings" w:hint="default"/>
      </w:rPr>
    </w:lvl>
  </w:abstractNum>
  <w:abstractNum w:abstractNumId="5">
    <w:nsid w:val="4AFA249C"/>
    <w:multiLevelType w:val="hybridMultilevel"/>
    <w:tmpl w:val="4A2E2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A100BE"/>
    <w:multiLevelType w:val="singleLevel"/>
    <w:tmpl w:val="0409000F"/>
    <w:lvl w:ilvl="0">
      <w:start w:val="1"/>
      <w:numFmt w:val="decimal"/>
      <w:lvlText w:val="%1."/>
      <w:lvlJc w:val="left"/>
      <w:pPr>
        <w:tabs>
          <w:tab w:val="num" w:pos="360"/>
        </w:tabs>
        <w:ind w:left="360" w:hanging="360"/>
      </w:pPr>
    </w:lvl>
  </w:abstractNum>
  <w:abstractNum w:abstractNumId="7">
    <w:nsid w:val="65EF3BB3"/>
    <w:multiLevelType w:val="hybridMultilevel"/>
    <w:tmpl w:val="8C4A9692"/>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FA0"/>
    <w:rsid w:val="000255CC"/>
    <w:rsid w:val="00270F5A"/>
    <w:rsid w:val="00295FF5"/>
    <w:rsid w:val="003C1F23"/>
    <w:rsid w:val="00425CDA"/>
    <w:rsid w:val="005713FB"/>
    <w:rsid w:val="005B3ACC"/>
    <w:rsid w:val="00722CD6"/>
    <w:rsid w:val="007D791B"/>
    <w:rsid w:val="008573B5"/>
    <w:rsid w:val="00AB59A9"/>
    <w:rsid w:val="00AB60FF"/>
    <w:rsid w:val="00D569E1"/>
    <w:rsid w:val="00D91D30"/>
    <w:rsid w:val="00E12038"/>
    <w:rsid w:val="00E37FBE"/>
    <w:rsid w:val="00EE1706"/>
    <w:rsid w:val="00F55FA0"/>
    <w:rsid w:val="00F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3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1F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1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Pass / Fail Courses</vt:lpstr>
    </vt:vector>
  </TitlesOfParts>
  <Company>Cypress Fairbanks ISD</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 Fail Courses</dc:title>
  <dc:creator>admin</dc:creator>
  <cp:lastModifiedBy>admin</cp:lastModifiedBy>
  <cp:revision>2</cp:revision>
  <cp:lastPrinted>2012-04-16T14:29:00Z</cp:lastPrinted>
  <dcterms:created xsi:type="dcterms:W3CDTF">2012-09-10T16:41:00Z</dcterms:created>
  <dcterms:modified xsi:type="dcterms:W3CDTF">2012-09-10T16:41:00Z</dcterms:modified>
</cp:coreProperties>
</file>